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8C2">
        <w:rPr>
          <w:rFonts w:ascii="Times New Roman" w:hAnsi="Times New Roman" w:cs="Times New Roman"/>
          <w:b/>
          <w:sz w:val="36"/>
          <w:szCs w:val="36"/>
        </w:rPr>
        <w:t>Аннотация к образовательной программе</w:t>
      </w:r>
    </w:p>
    <w:p w:rsidR="00D846DC" w:rsidRPr="00A91D61" w:rsidRDefault="00287368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846DC" w:rsidRPr="00F438C2">
        <w:rPr>
          <w:rFonts w:ascii="Times New Roman" w:hAnsi="Times New Roman" w:cs="Times New Roman"/>
          <w:b/>
          <w:sz w:val="36"/>
          <w:szCs w:val="36"/>
        </w:rPr>
        <w:t>о</w:t>
      </w:r>
      <w:r w:rsidR="00F438C2" w:rsidRPr="00F438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1D61">
        <w:rPr>
          <w:rFonts w:ascii="Times New Roman" w:hAnsi="Times New Roman" w:cs="Times New Roman"/>
          <w:b/>
          <w:sz w:val="36"/>
          <w:szCs w:val="36"/>
        </w:rPr>
        <w:t>городошному спорту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основании Федерального закона «Об образовании в Российской Федерации»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8C2">
        <w:rPr>
          <w:rFonts w:ascii="Times New Roman" w:hAnsi="Times New Roman" w:cs="Times New Roman"/>
          <w:sz w:val="28"/>
          <w:szCs w:val="28"/>
        </w:rPr>
        <w:t xml:space="preserve">.12.2012 г., приказа Министерства образования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 г. № 1008 типовой программы для учреждений физкультурно-спортивной направленности «Образовательная программа по </w:t>
      </w:r>
      <w:r w:rsidR="00A91D61">
        <w:rPr>
          <w:rFonts w:ascii="Times New Roman" w:hAnsi="Times New Roman" w:cs="Times New Roman"/>
          <w:sz w:val="28"/>
          <w:szCs w:val="28"/>
        </w:rPr>
        <w:t>городошному спорту</w:t>
      </w:r>
      <w:r w:rsidRPr="00F438C2">
        <w:rPr>
          <w:rFonts w:ascii="Times New Roman" w:hAnsi="Times New Roman" w:cs="Times New Roman"/>
          <w:sz w:val="28"/>
          <w:szCs w:val="28"/>
        </w:rPr>
        <w:t>».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основу программы положены нормативные требования по физической и технико-тактической подготовке, современные методические разработки по </w:t>
      </w:r>
      <w:r w:rsidR="00A91D61">
        <w:rPr>
          <w:rFonts w:ascii="Times New Roman" w:hAnsi="Times New Roman" w:cs="Times New Roman"/>
          <w:sz w:val="28"/>
          <w:szCs w:val="28"/>
        </w:rPr>
        <w:t>городошному спорту</w:t>
      </w:r>
      <w:r w:rsidRPr="00F438C2">
        <w:rPr>
          <w:rFonts w:ascii="Times New Roman" w:hAnsi="Times New Roman" w:cs="Times New Roman"/>
          <w:sz w:val="28"/>
          <w:szCs w:val="28"/>
        </w:rPr>
        <w:t>, применяемые в практике подготовки высококвалифицированных спортсменов.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при организации и проведении учебно-тренировочных занятий по </w:t>
      </w:r>
      <w:r w:rsidR="00A91D61">
        <w:rPr>
          <w:rFonts w:ascii="Times New Roman" w:hAnsi="Times New Roman" w:cs="Times New Roman"/>
          <w:sz w:val="28"/>
          <w:szCs w:val="28"/>
        </w:rPr>
        <w:t>городошному спорту</w:t>
      </w:r>
      <w:r w:rsidRPr="00F438C2">
        <w:rPr>
          <w:rFonts w:ascii="Times New Roman" w:hAnsi="Times New Roman" w:cs="Times New Roman"/>
          <w:sz w:val="28"/>
          <w:szCs w:val="28"/>
        </w:rPr>
        <w:t>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программе даны конкретные методические рекомендации по организации и планированию учебно-тренировочной работы на этапе подготовки.</w:t>
      </w:r>
    </w:p>
    <w:p w:rsidR="00FF4403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C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по </w:t>
      </w:r>
      <w:r w:rsidR="00A91D61">
        <w:rPr>
          <w:rFonts w:ascii="Times New Roman" w:hAnsi="Times New Roman" w:cs="Times New Roman"/>
          <w:sz w:val="28"/>
          <w:szCs w:val="28"/>
        </w:rPr>
        <w:t>городошному спорту</w:t>
      </w:r>
      <w:bookmarkStart w:id="0" w:name="_GoBack"/>
      <w:bookmarkEnd w:id="0"/>
      <w:r w:rsidR="00287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процесс организации и планирования учебно-тренировочной работы, определение наполняемости и объема занятий групп, возрастных критериев для допуска к занятиям, контрольным требованиям по переводам и годам обучения.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последовательность изучения и освоения материала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тактической, специальной физической, психологической и теоретической подготовками в соответствии с возрастом занимающегося.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</w:t>
      </w:r>
      <w:r w:rsidR="00A91D61">
        <w:rPr>
          <w:rFonts w:ascii="Times New Roman" w:hAnsi="Times New Roman" w:cs="Times New Roman"/>
          <w:sz w:val="28"/>
          <w:szCs w:val="28"/>
        </w:rPr>
        <w:t>городошному спорту</w:t>
      </w:r>
      <w:r w:rsidR="002873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A91D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 на все этапы подготовки и годы обучения.</w:t>
      </w:r>
    </w:p>
    <w:p w:rsidR="00287368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создание условий для физического развития и оздоровления обучающихся, а так же становление их личности по средствам приобщения к занятиям </w:t>
      </w:r>
      <w:r w:rsidR="00A91D61">
        <w:rPr>
          <w:rFonts w:ascii="Times New Roman" w:hAnsi="Times New Roman" w:cs="Times New Roman"/>
          <w:sz w:val="28"/>
          <w:szCs w:val="28"/>
        </w:rPr>
        <w:t>городошн</w:t>
      </w:r>
      <w:r w:rsidR="00A91D61">
        <w:rPr>
          <w:rFonts w:ascii="Times New Roman" w:hAnsi="Times New Roman" w:cs="Times New Roman"/>
          <w:sz w:val="28"/>
          <w:szCs w:val="28"/>
        </w:rPr>
        <w:t>ым</w:t>
      </w:r>
      <w:r w:rsidR="00A91D61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A91D61">
        <w:rPr>
          <w:rFonts w:ascii="Times New Roman" w:hAnsi="Times New Roman" w:cs="Times New Roman"/>
          <w:sz w:val="28"/>
          <w:szCs w:val="28"/>
        </w:rPr>
        <w:t>ом</w:t>
      </w:r>
      <w:r w:rsidR="00287368">
        <w:rPr>
          <w:rFonts w:ascii="Times New Roman" w:hAnsi="Times New Roman" w:cs="Times New Roman"/>
          <w:sz w:val="28"/>
          <w:szCs w:val="28"/>
        </w:rPr>
        <w:t>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38C2">
        <w:rPr>
          <w:rFonts w:ascii="Times New Roman" w:hAnsi="Times New Roman" w:cs="Times New Roman"/>
          <w:sz w:val="28"/>
          <w:szCs w:val="28"/>
        </w:rPr>
        <w:t>азвивающие;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8C2">
        <w:rPr>
          <w:rFonts w:ascii="Times New Roman" w:hAnsi="Times New Roman" w:cs="Times New Roman"/>
          <w:sz w:val="28"/>
          <w:szCs w:val="28"/>
        </w:rPr>
        <w:t>бучающие;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38C2">
        <w:rPr>
          <w:rFonts w:ascii="Times New Roman" w:hAnsi="Times New Roman" w:cs="Times New Roman"/>
          <w:sz w:val="28"/>
          <w:szCs w:val="28"/>
        </w:rPr>
        <w:t>оспитательные.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DC" w:rsidRP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6DC" w:rsidRPr="00D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43"/>
    <w:multiLevelType w:val="hybridMultilevel"/>
    <w:tmpl w:val="7480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C"/>
    <w:rsid w:val="00287368"/>
    <w:rsid w:val="00A91D61"/>
    <w:rsid w:val="00D846DC"/>
    <w:rsid w:val="00F438C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2015-06-29T09:58:00Z</cp:lastPrinted>
  <dcterms:created xsi:type="dcterms:W3CDTF">2015-06-29T10:02:00Z</dcterms:created>
  <dcterms:modified xsi:type="dcterms:W3CDTF">2015-06-29T10:02:00Z</dcterms:modified>
</cp:coreProperties>
</file>